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F" w:rsidRDefault="00DD681E" w:rsidP="00147ECF">
      <w:pPr>
        <w:spacing w:after="0" w:line="240" w:lineRule="auto"/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147ECF" w:rsidRDefault="00147ECF" w:rsidP="00147ECF">
      <w:pPr>
        <w:spacing w:after="0" w:line="240" w:lineRule="auto"/>
        <w:jc w:val="center"/>
        <w:rPr>
          <w:b/>
        </w:rPr>
      </w:pPr>
    </w:p>
    <w:p w:rsidR="00147ECF" w:rsidRDefault="00C40039" w:rsidP="00147ECF">
      <w:pPr>
        <w:spacing w:after="0" w:line="240" w:lineRule="auto"/>
        <w:jc w:val="center"/>
        <w:rPr>
          <w:b/>
        </w:rPr>
      </w:pPr>
      <w:r>
        <w:rPr>
          <w:b/>
        </w:rPr>
        <w:t>HWCs</w:t>
      </w:r>
    </w:p>
    <w:p w:rsidR="00147ECF" w:rsidRDefault="00147ECF" w:rsidP="00147ECF">
      <w:pPr>
        <w:spacing w:after="0" w:line="240" w:lineRule="auto"/>
        <w:jc w:val="center"/>
        <w:rPr>
          <w:b/>
        </w:rPr>
      </w:pPr>
      <w:r>
        <w:rPr>
          <w:b/>
        </w:rPr>
        <w:t xml:space="preserve">FOR </w:t>
      </w:r>
      <w:r w:rsidR="00EF054E">
        <w:rPr>
          <w:b/>
        </w:rPr>
        <w:t>SC</w:t>
      </w:r>
    </w:p>
    <w:p w:rsidR="00147ECF" w:rsidRDefault="00147ECF" w:rsidP="00147ECF">
      <w:pPr>
        <w:spacing w:after="0" w:line="240" w:lineRule="auto"/>
        <w:jc w:val="center"/>
        <w:rPr>
          <w:b/>
        </w:rPr>
      </w:pPr>
      <w:r>
        <w:rPr>
          <w:b/>
        </w:rPr>
        <w:t>FINANCIAL YEAR 2020-21</w:t>
      </w:r>
    </w:p>
    <w:p w:rsidR="005B0496" w:rsidRDefault="005B0496" w:rsidP="00DD681E">
      <w:pPr>
        <w:jc w:val="center"/>
        <w:rPr>
          <w:b/>
          <w:u w:val="single"/>
        </w:rPr>
      </w:pPr>
    </w:p>
    <w:p w:rsidR="00147ECF" w:rsidRPr="00112282" w:rsidRDefault="00147ECF" w:rsidP="00DD681E">
      <w:pPr>
        <w:jc w:val="center"/>
        <w:rPr>
          <w:b/>
          <w:u w:val="single"/>
        </w:rPr>
      </w:pP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486446">
        <w:rPr>
          <w:b/>
        </w:rPr>
        <w:t xml:space="preserve"> Untied Funds and VHSNCs</w:t>
      </w:r>
      <w:r w:rsidR="00216C74">
        <w:rPr>
          <w:b/>
        </w:rPr>
        <w:t xml:space="preserve"> (Additional</w:t>
      </w:r>
      <w:r w:rsidR="002233CA">
        <w:rPr>
          <w:b/>
        </w:rPr>
        <w:t xml:space="preserve"> Untied</w:t>
      </w:r>
      <w:r w:rsidR="00216C74">
        <w:rPr>
          <w:b/>
        </w:rPr>
        <w:t xml:space="preserve"> Fund for Health &amp; Wellness Centres)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486446">
        <w:rPr>
          <w:b/>
        </w:rPr>
        <w:t xml:space="preserve"> Untied Funds and Annual Maintenance Funds</w:t>
      </w:r>
      <w:r w:rsidR="00EF054E">
        <w:rPr>
          <w:b/>
        </w:rPr>
        <w:t xml:space="preserve"> for HWC-SCs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486446">
        <w:rPr>
          <w:b/>
        </w:rPr>
        <w:t xml:space="preserve"> Continued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486446">
            <w:r>
              <w:rPr>
                <w:b/>
              </w:rPr>
              <w:t>Untied Funds and Annual Maintenance Funds</w:t>
            </w:r>
            <w:r w:rsidR="002233CA">
              <w:rPr>
                <w:b/>
              </w:rPr>
              <w:t xml:space="preserve"> (Additional)</w:t>
            </w:r>
          </w:p>
        </w:tc>
        <w:tc>
          <w:tcPr>
            <w:tcW w:w="1667" w:type="pct"/>
          </w:tcPr>
          <w:p w:rsidR="00DD681E" w:rsidRDefault="00A563AA">
            <w:r>
              <w:t>5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486446">
            <w:r>
              <w:rPr>
                <w:b/>
              </w:rPr>
              <w:t>Untied Funds and Annual Maintenance Funds</w:t>
            </w:r>
            <w:r w:rsidR="002233CA">
              <w:rPr>
                <w:b/>
              </w:rPr>
              <w:t xml:space="preserve"> (Additional)</w:t>
            </w:r>
          </w:p>
        </w:tc>
        <w:tc>
          <w:tcPr>
            <w:tcW w:w="767" w:type="pct"/>
          </w:tcPr>
          <w:p w:rsidR="00F2297B" w:rsidRDefault="00A17326">
            <w:r>
              <w:t>5</w:t>
            </w:r>
          </w:p>
        </w:tc>
        <w:tc>
          <w:tcPr>
            <w:tcW w:w="615" w:type="pct"/>
          </w:tcPr>
          <w:p w:rsidR="00F2297B" w:rsidRDefault="00C40039">
            <w:r>
              <w:t>30000</w:t>
            </w:r>
          </w:p>
        </w:tc>
        <w:tc>
          <w:tcPr>
            <w:tcW w:w="650" w:type="pct"/>
          </w:tcPr>
          <w:p w:rsidR="00F2297B" w:rsidRDefault="00A17326">
            <w:r>
              <w:t>150000</w:t>
            </w:r>
          </w:p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p w:rsidR="00A563AA" w:rsidRDefault="00A563AA"/>
    <w:p w:rsidR="00A563AA" w:rsidRDefault="00A563AA"/>
    <w:p w:rsidR="00A563AA" w:rsidRDefault="00A563AA"/>
    <w:p w:rsidR="00A563AA" w:rsidRDefault="00A563AA"/>
    <w:p w:rsidR="00A563AA" w:rsidRDefault="00A563AA"/>
    <w:p w:rsidR="00A563AA" w:rsidRDefault="00A563AA"/>
    <w:p w:rsidR="00A563AA" w:rsidRDefault="00A563AA" w:rsidP="00A563AA">
      <w:pPr>
        <w:spacing w:after="0" w:line="240" w:lineRule="auto"/>
        <w:jc w:val="center"/>
        <w:rPr>
          <w:b/>
          <w:u w:val="single"/>
        </w:rPr>
      </w:pPr>
      <w:r w:rsidRPr="00112282">
        <w:rPr>
          <w:b/>
          <w:u w:val="single"/>
        </w:rPr>
        <w:lastRenderedPageBreak/>
        <w:t>Activity Proposal Framework</w:t>
      </w:r>
    </w:p>
    <w:p w:rsidR="00A563AA" w:rsidRDefault="00A563AA" w:rsidP="00A563AA">
      <w:pPr>
        <w:spacing w:after="0" w:line="240" w:lineRule="auto"/>
        <w:jc w:val="center"/>
        <w:rPr>
          <w:b/>
        </w:rPr>
      </w:pPr>
    </w:p>
    <w:p w:rsidR="00A563AA" w:rsidRDefault="00A563AA" w:rsidP="00A563AA">
      <w:pPr>
        <w:spacing w:after="0" w:line="240" w:lineRule="auto"/>
        <w:jc w:val="center"/>
        <w:rPr>
          <w:b/>
        </w:rPr>
      </w:pPr>
      <w:r>
        <w:rPr>
          <w:b/>
        </w:rPr>
        <w:t>HWCs</w:t>
      </w:r>
    </w:p>
    <w:p w:rsidR="00A563AA" w:rsidRDefault="00A563AA" w:rsidP="00A563AA">
      <w:pPr>
        <w:spacing w:after="0" w:line="240" w:lineRule="auto"/>
        <w:jc w:val="center"/>
        <w:rPr>
          <w:b/>
        </w:rPr>
      </w:pPr>
      <w:r>
        <w:rPr>
          <w:b/>
        </w:rPr>
        <w:t>FOR PHCs</w:t>
      </w:r>
    </w:p>
    <w:p w:rsidR="00A563AA" w:rsidRDefault="00A563AA" w:rsidP="00A563AA">
      <w:pPr>
        <w:spacing w:after="0" w:line="240" w:lineRule="auto"/>
        <w:jc w:val="center"/>
        <w:rPr>
          <w:b/>
        </w:rPr>
      </w:pPr>
      <w:r>
        <w:rPr>
          <w:b/>
        </w:rPr>
        <w:t>FINANCIAL YEAR 2020-21</w:t>
      </w:r>
    </w:p>
    <w:p w:rsidR="00A563AA" w:rsidRDefault="00A563AA" w:rsidP="00A563AA">
      <w:pPr>
        <w:jc w:val="center"/>
        <w:rPr>
          <w:b/>
          <w:u w:val="single"/>
        </w:rPr>
      </w:pPr>
    </w:p>
    <w:p w:rsidR="00A563AA" w:rsidRPr="00112282" w:rsidRDefault="00A563AA" w:rsidP="00A563AA">
      <w:pPr>
        <w:jc w:val="center"/>
        <w:rPr>
          <w:b/>
          <w:u w:val="single"/>
        </w:rPr>
      </w:pPr>
    </w:p>
    <w:p w:rsidR="00A563AA" w:rsidRPr="005B7F73" w:rsidRDefault="00A563AA" w:rsidP="00A563AA">
      <w:pPr>
        <w:rPr>
          <w:b/>
        </w:rPr>
      </w:pPr>
    </w:p>
    <w:p w:rsidR="00A563AA" w:rsidRPr="005B7F73" w:rsidRDefault="00A563AA" w:rsidP="00A563AA">
      <w:pPr>
        <w:rPr>
          <w:b/>
        </w:rPr>
      </w:pPr>
      <w:r w:rsidRPr="005B7F73">
        <w:rPr>
          <w:b/>
        </w:rPr>
        <w:t>Name of Activity:</w:t>
      </w:r>
      <w:r>
        <w:rPr>
          <w:b/>
        </w:rPr>
        <w:t xml:space="preserve"> Untied Funds and VHSNCs (Additional Untied Fund for Health &amp; Wellness Centres)</w:t>
      </w:r>
    </w:p>
    <w:p w:rsidR="00A563AA" w:rsidRPr="005B7F73" w:rsidRDefault="00A563AA" w:rsidP="00A563AA">
      <w:pPr>
        <w:rPr>
          <w:b/>
        </w:rPr>
      </w:pPr>
      <w:r w:rsidRPr="005B7F73">
        <w:rPr>
          <w:b/>
        </w:rPr>
        <w:t>Activity proposed:</w:t>
      </w:r>
      <w:r>
        <w:rPr>
          <w:b/>
        </w:rPr>
        <w:t xml:space="preserve"> Untied Funds and Annual Maintenance Funds for HWC-PHCs</w:t>
      </w:r>
    </w:p>
    <w:p w:rsidR="00A563AA" w:rsidRPr="005B7F73" w:rsidRDefault="00A563AA" w:rsidP="00A563AA">
      <w:pPr>
        <w:rPr>
          <w:b/>
        </w:rPr>
      </w:pPr>
      <w:r w:rsidRPr="005B7F73">
        <w:rPr>
          <w:b/>
        </w:rPr>
        <w:t>Whether New or being continued:</w:t>
      </w:r>
      <w:r>
        <w:rPr>
          <w:b/>
        </w:rPr>
        <w:t xml:space="preserve"> Continued</w:t>
      </w:r>
    </w:p>
    <w:p w:rsidR="00A563AA" w:rsidRPr="005B7F73" w:rsidRDefault="00A563AA" w:rsidP="00A563AA">
      <w:pPr>
        <w:rPr>
          <w:b/>
        </w:rPr>
      </w:pPr>
      <w:r w:rsidRPr="005B7F73">
        <w:rPr>
          <w:b/>
        </w:rPr>
        <w:t>Justification:</w:t>
      </w:r>
    </w:p>
    <w:p w:rsidR="00A563AA" w:rsidRDefault="00A563AA" w:rsidP="00A563AA"/>
    <w:p w:rsidR="00A563AA" w:rsidRDefault="00A563AA" w:rsidP="00A563AA"/>
    <w:p w:rsidR="00A563AA" w:rsidRPr="00DD681E" w:rsidRDefault="00A563AA" w:rsidP="00A563AA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A563AA" w:rsidTr="00E03240">
        <w:tc>
          <w:tcPr>
            <w:tcW w:w="1666" w:type="pct"/>
          </w:tcPr>
          <w:p w:rsidR="00A563AA" w:rsidRPr="00F2297B" w:rsidRDefault="00A563AA" w:rsidP="00E03240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A563AA" w:rsidRPr="00F2297B" w:rsidRDefault="00A563AA" w:rsidP="00E03240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A563AA" w:rsidRPr="00F2297B" w:rsidRDefault="00A563AA" w:rsidP="00E03240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A563AA" w:rsidTr="00E03240">
        <w:tc>
          <w:tcPr>
            <w:tcW w:w="1666" w:type="pct"/>
          </w:tcPr>
          <w:p w:rsidR="00A563AA" w:rsidRDefault="00A563AA" w:rsidP="00E03240"/>
        </w:tc>
        <w:tc>
          <w:tcPr>
            <w:tcW w:w="1667" w:type="pct"/>
          </w:tcPr>
          <w:p w:rsidR="00A563AA" w:rsidRDefault="00A563AA" w:rsidP="00E03240">
            <w:r>
              <w:rPr>
                <w:b/>
              </w:rPr>
              <w:t>Untied Funds and Annual Maintenance Funds (Additional)</w:t>
            </w:r>
          </w:p>
        </w:tc>
        <w:tc>
          <w:tcPr>
            <w:tcW w:w="1667" w:type="pct"/>
          </w:tcPr>
          <w:p w:rsidR="00A563AA" w:rsidRDefault="00A563AA" w:rsidP="00E03240">
            <w:r>
              <w:t>2</w:t>
            </w:r>
          </w:p>
        </w:tc>
      </w:tr>
      <w:tr w:rsidR="00A563AA" w:rsidTr="00E03240">
        <w:tc>
          <w:tcPr>
            <w:tcW w:w="1666" w:type="pct"/>
          </w:tcPr>
          <w:p w:rsidR="00A563AA" w:rsidRDefault="00A563AA" w:rsidP="00E03240"/>
        </w:tc>
        <w:tc>
          <w:tcPr>
            <w:tcW w:w="1667" w:type="pct"/>
          </w:tcPr>
          <w:p w:rsidR="00A563AA" w:rsidRDefault="00A563AA" w:rsidP="00E03240"/>
        </w:tc>
        <w:tc>
          <w:tcPr>
            <w:tcW w:w="1667" w:type="pct"/>
          </w:tcPr>
          <w:p w:rsidR="00A563AA" w:rsidRDefault="00A563AA" w:rsidP="00E03240"/>
        </w:tc>
      </w:tr>
    </w:tbl>
    <w:p w:rsidR="00A563AA" w:rsidRDefault="00A563AA" w:rsidP="00A563AA"/>
    <w:p w:rsidR="00A563AA" w:rsidRPr="00DD681E" w:rsidRDefault="00A563AA" w:rsidP="00A563AA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A563AA" w:rsidTr="00E03240">
        <w:tc>
          <w:tcPr>
            <w:tcW w:w="444" w:type="pct"/>
          </w:tcPr>
          <w:p w:rsidR="00A563AA" w:rsidRPr="00F2297B" w:rsidRDefault="00A563AA" w:rsidP="00E03240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A563AA" w:rsidRPr="00F2297B" w:rsidRDefault="00A563AA" w:rsidP="00E03240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A563AA" w:rsidRPr="00F2297B" w:rsidRDefault="00A563AA" w:rsidP="00E03240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A563AA" w:rsidRPr="00F2297B" w:rsidRDefault="00A563AA" w:rsidP="00E03240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A563AA" w:rsidRPr="00F2297B" w:rsidRDefault="00A563AA" w:rsidP="00E03240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A563AA" w:rsidRPr="00F2297B" w:rsidRDefault="00A563AA" w:rsidP="00E03240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A563AA" w:rsidTr="00E03240">
        <w:tc>
          <w:tcPr>
            <w:tcW w:w="444" w:type="pct"/>
          </w:tcPr>
          <w:p w:rsidR="00A563AA" w:rsidRDefault="00A563AA" w:rsidP="00E03240"/>
        </w:tc>
        <w:tc>
          <w:tcPr>
            <w:tcW w:w="1685" w:type="pct"/>
          </w:tcPr>
          <w:p w:rsidR="00A563AA" w:rsidRDefault="00A563AA" w:rsidP="00E03240">
            <w:r>
              <w:rPr>
                <w:b/>
              </w:rPr>
              <w:t>Untied Funds and Annual Maintenance Funds (Additional)</w:t>
            </w:r>
          </w:p>
        </w:tc>
        <w:tc>
          <w:tcPr>
            <w:tcW w:w="767" w:type="pct"/>
          </w:tcPr>
          <w:p w:rsidR="00A563AA" w:rsidRDefault="00A563AA" w:rsidP="00E03240">
            <w:r>
              <w:t>2</w:t>
            </w:r>
          </w:p>
        </w:tc>
        <w:tc>
          <w:tcPr>
            <w:tcW w:w="615" w:type="pct"/>
          </w:tcPr>
          <w:p w:rsidR="00A563AA" w:rsidRDefault="00A563AA" w:rsidP="00E03240">
            <w:r>
              <w:t>175000</w:t>
            </w:r>
          </w:p>
        </w:tc>
        <w:tc>
          <w:tcPr>
            <w:tcW w:w="650" w:type="pct"/>
          </w:tcPr>
          <w:p w:rsidR="00A563AA" w:rsidRDefault="00A563AA" w:rsidP="00E03240">
            <w:r>
              <w:t>350000</w:t>
            </w:r>
          </w:p>
        </w:tc>
        <w:tc>
          <w:tcPr>
            <w:tcW w:w="839" w:type="pct"/>
          </w:tcPr>
          <w:p w:rsidR="00A563AA" w:rsidRDefault="00A563AA" w:rsidP="00E03240"/>
        </w:tc>
      </w:tr>
      <w:tr w:rsidR="00A563AA" w:rsidTr="00E03240">
        <w:tc>
          <w:tcPr>
            <w:tcW w:w="444" w:type="pct"/>
          </w:tcPr>
          <w:p w:rsidR="00A563AA" w:rsidRDefault="00A563AA" w:rsidP="00E03240"/>
        </w:tc>
        <w:tc>
          <w:tcPr>
            <w:tcW w:w="1685" w:type="pct"/>
          </w:tcPr>
          <w:p w:rsidR="00A563AA" w:rsidRDefault="00A563AA" w:rsidP="00E03240"/>
        </w:tc>
        <w:tc>
          <w:tcPr>
            <w:tcW w:w="767" w:type="pct"/>
          </w:tcPr>
          <w:p w:rsidR="00A563AA" w:rsidRDefault="00A563AA" w:rsidP="00E03240"/>
        </w:tc>
        <w:tc>
          <w:tcPr>
            <w:tcW w:w="615" w:type="pct"/>
          </w:tcPr>
          <w:p w:rsidR="00A563AA" w:rsidRDefault="00A563AA" w:rsidP="00E03240"/>
        </w:tc>
        <w:tc>
          <w:tcPr>
            <w:tcW w:w="650" w:type="pct"/>
          </w:tcPr>
          <w:p w:rsidR="00A563AA" w:rsidRDefault="00A563AA" w:rsidP="00E03240"/>
        </w:tc>
        <w:tc>
          <w:tcPr>
            <w:tcW w:w="839" w:type="pct"/>
          </w:tcPr>
          <w:p w:rsidR="00A563AA" w:rsidRDefault="00A563AA" w:rsidP="00E03240"/>
        </w:tc>
      </w:tr>
    </w:tbl>
    <w:p w:rsidR="00A563AA" w:rsidRDefault="00A563AA"/>
    <w:sectPr w:rsidR="00A563AA" w:rsidSect="005B04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112282"/>
    <w:rsid w:val="00147ECF"/>
    <w:rsid w:val="00216C74"/>
    <w:rsid w:val="002233CA"/>
    <w:rsid w:val="00486446"/>
    <w:rsid w:val="005B0496"/>
    <w:rsid w:val="005B7F73"/>
    <w:rsid w:val="0067797F"/>
    <w:rsid w:val="007453F7"/>
    <w:rsid w:val="007529AD"/>
    <w:rsid w:val="00784AF8"/>
    <w:rsid w:val="00A17326"/>
    <w:rsid w:val="00A563AA"/>
    <w:rsid w:val="00C23AA8"/>
    <w:rsid w:val="00C40039"/>
    <w:rsid w:val="00CC5530"/>
    <w:rsid w:val="00DD681E"/>
    <w:rsid w:val="00EF054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4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17</cp:revision>
  <dcterms:created xsi:type="dcterms:W3CDTF">2019-11-04T10:06:00Z</dcterms:created>
  <dcterms:modified xsi:type="dcterms:W3CDTF">2019-11-28T05:43:00Z</dcterms:modified>
</cp:coreProperties>
</file>